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7667" w14:textId="4CFF3D99" w:rsidR="00752F32" w:rsidRPr="0052548E" w:rsidRDefault="00752F32" w:rsidP="00752F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</w:t>
      </w:r>
      <w:r w:rsidR="00BE5572" w:rsidRPr="00BE5572">
        <w:rPr>
          <w:rFonts w:ascii="Arial" w:hAnsi="Arial" w:cs="Arial"/>
          <w:b/>
          <w:bCs/>
          <w:sz w:val="28"/>
        </w:rPr>
        <w:t>2201051</w:t>
      </w:r>
    </w:p>
    <w:p w14:paraId="49292336" w14:textId="763F29DA" w:rsidR="00752F32" w:rsidRPr="009513AC" w:rsidRDefault="00752F32" w:rsidP="00752F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366DC">
        <w:rPr>
          <w:rFonts w:ascii="Arial" w:eastAsia="MS Mincho" w:hAnsi="Arial" w:cs="Arial"/>
          <w:b/>
          <w:bCs/>
          <w:sz w:val="28"/>
          <w:lang w:eastAsia="ja-JP"/>
        </w:rPr>
        <w:t>-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D0B7BCE" w14:textId="77777777" w:rsidR="00752F32" w:rsidRDefault="00752F32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lang w:val="en-US"/>
        </w:rPr>
      </w:pPr>
    </w:p>
    <w:p w14:paraId="5C62E7FD" w14:textId="2EEF60B2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Title:</w:t>
      </w:r>
      <w:r w:rsidRPr="00752F32">
        <w:rPr>
          <w:rFonts w:ascii="Arial" w:hAnsi="Arial" w:cs="Arial"/>
          <w:b/>
          <w:sz w:val="20"/>
          <w:szCs w:val="20"/>
          <w:lang w:val="en-GB"/>
        </w:rPr>
        <w:tab/>
      </w:r>
      <w:r w:rsidR="00FC5401" w:rsidRPr="00FC5401">
        <w:rPr>
          <w:rFonts w:ascii="Arial" w:hAnsi="Arial" w:cs="Arial"/>
          <w:sz w:val="20"/>
          <w:szCs w:val="20"/>
          <w:lang w:val="en-GB"/>
        </w:rPr>
        <w:t xml:space="preserve">Draft </w:t>
      </w:r>
      <w:r w:rsidR="00343C80" w:rsidRPr="00FC5401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6F04D4" w:rsidRPr="00FC5401">
        <w:rPr>
          <w:rFonts w:ascii="Arial" w:hAnsi="Arial" w:cs="Arial"/>
          <w:sz w:val="20"/>
          <w:szCs w:val="20"/>
          <w:lang w:val="en-GB"/>
        </w:rPr>
        <w:t xml:space="preserve">reply </w:t>
      </w:r>
      <w:r w:rsidR="00343C80" w:rsidRPr="00FC5401">
        <w:rPr>
          <w:rFonts w:ascii="Arial" w:hAnsi="Arial" w:cs="Arial"/>
          <w:bCs/>
          <w:sz w:val="20"/>
          <w:szCs w:val="20"/>
          <w:lang w:val="en-GB"/>
        </w:rPr>
        <w:t>on</w:t>
      </w:r>
      <w:r w:rsidR="00343C80" w:rsidRPr="00752F3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947C11" w:rsidRPr="00752F32">
        <w:rPr>
          <w:rFonts w:ascii="Arial" w:hAnsi="Arial" w:cs="Arial"/>
          <w:bCs/>
          <w:sz w:val="20"/>
          <w:szCs w:val="20"/>
          <w:lang w:val="en-GB"/>
        </w:rPr>
        <w:t>UL BWP with PRACH resources</w:t>
      </w:r>
      <w:r w:rsidR="00C729FD" w:rsidRPr="00752F3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947C11" w:rsidRPr="00752F32">
        <w:rPr>
          <w:rFonts w:ascii="Arial" w:hAnsi="Arial" w:cs="Arial"/>
          <w:bCs/>
          <w:sz w:val="20"/>
          <w:szCs w:val="20"/>
          <w:lang w:val="en-GB"/>
        </w:rPr>
        <w:t xml:space="preserve">only </w:t>
      </w:r>
      <w:r w:rsidR="00C729FD" w:rsidRPr="00752F32">
        <w:rPr>
          <w:rFonts w:ascii="Arial" w:hAnsi="Arial" w:cs="Arial"/>
          <w:bCs/>
          <w:sz w:val="20"/>
          <w:szCs w:val="20"/>
          <w:lang w:val="en-GB"/>
        </w:rPr>
        <w:t xml:space="preserve">for </w:t>
      </w:r>
      <w:r w:rsidR="00CF6A0E" w:rsidRPr="00752F32">
        <w:rPr>
          <w:rFonts w:ascii="Arial" w:hAnsi="Arial" w:cs="Arial"/>
          <w:bCs/>
          <w:sz w:val="20"/>
          <w:szCs w:val="20"/>
          <w:lang w:val="en-GB"/>
        </w:rPr>
        <w:t>RACH with Msg3 repetition</w:t>
      </w:r>
    </w:p>
    <w:p w14:paraId="596AC2FB" w14:textId="56826B65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510E55" w:rsidRPr="000665E3">
        <w:rPr>
          <w:rFonts w:ascii="Arial" w:hAnsi="Arial" w:cs="Arial"/>
          <w:bCs/>
          <w:sz w:val="20"/>
          <w:szCs w:val="20"/>
          <w:lang w:val="en-GB"/>
        </w:rPr>
        <w:t xml:space="preserve">R2-2201982 </w:t>
      </w:r>
      <w:r w:rsidR="000665E3" w:rsidRPr="000665E3">
        <w:rPr>
          <w:rFonts w:ascii="Arial" w:hAnsi="Arial" w:cs="Arial"/>
          <w:bCs/>
          <w:sz w:val="20"/>
          <w:szCs w:val="20"/>
          <w:lang w:val="en-GB"/>
        </w:rPr>
        <w:t>(</w:t>
      </w:r>
      <w:r w:rsidR="00510E55" w:rsidRPr="000665E3">
        <w:rPr>
          <w:rFonts w:ascii="Arial" w:hAnsi="Arial" w:cs="Arial"/>
          <w:bCs/>
          <w:sz w:val="20"/>
          <w:szCs w:val="20"/>
          <w:lang w:val="en-GB"/>
        </w:rPr>
        <w:t>R1-2200885</w:t>
      </w:r>
      <w:r w:rsidR="000665E3" w:rsidRPr="000665E3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5ECABFBC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1893964F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9A7964" w:rsidRPr="00752F32">
        <w:rPr>
          <w:rFonts w:ascii="Arial" w:hAnsi="Arial" w:cs="Arial"/>
          <w:bCs/>
          <w:sz w:val="20"/>
          <w:szCs w:val="20"/>
          <w:lang w:val="en-GB"/>
        </w:rPr>
        <w:t>NR_</w:t>
      </w:r>
      <w:r w:rsidR="00CF6A0E" w:rsidRPr="00752F32">
        <w:rPr>
          <w:rFonts w:ascii="Arial" w:hAnsi="Arial" w:cs="Arial"/>
          <w:bCs/>
          <w:sz w:val="20"/>
          <w:szCs w:val="20"/>
          <w:lang w:val="en-GB"/>
        </w:rPr>
        <w:t>covEnh</w:t>
      </w:r>
      <w:proofErr w:type="spellEnd"/>
      <w:r w:rsidR="009A7964" w:rsidRPr="00752F32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32ABC891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Source: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B46656">
        <w:rPr>
          <w:rFonts w:ascii="Arial" w:hAnsi="Arial" w:cs="Arial"/>
          <w:bCs/>
          <w:sz w:val="20"/>
          <w:szCs w:val="20"/>
          <w:lang w:val="en-GB"/>
        </w:rPr>
        <w:t xml:space="preserve">vivo </w:t>
      </w:r>
      <w:r w:rsidR="00715D97">
        <w:rPr>
          <w:rFonts w:ascii="Arial" w:hAnsi="Arial" w:cs="Arial"/>
          <w:bCs/>
          <w:sz w:val="20"/>
          <w:szCs w:val="20"/>
          <w:lang w:val="en-GB"/>
        </w:rPr>
        <w:t>[</w:t>
      </w:r>
      <w:r w:rsidR="00B46656">
        <w:rPr>
          <w:rFonts w:ascii="Arial" w:hAnsi="Arial" w:cs="Arial"/>
          <w:bCs/>
          <w:sz w:val="20"/>
          <w:szCs w:val="20"/>
          <w:lang w:val="en-GB"/>
        </w:rPr>
        <w:t xml:space="preserve">to be </w:t>
      </w:r>
      <w:r w:rsidR="006A07FB" w:rsidRPr="00752F32">
        <w:rPr>
          <w:rFonts w:ascii="Arial" w:hAnsi="Arial" w:cs="Arial"/>
          <w:bCs/>
          <w:sz w:val="20"/>
          <w:szCs w:val="20"/>
          <w:lang w:val="en-GB"/>
        </w:rPr>
        <w:t>RAN</w:t>
      </w:r>
      <w:r w:rsidR="00CD75EF">
        <w:rPr>
          <w:rFonts w:ascii="Arial" w:hAnsi="Arial" w:cs="Arial"/>
          <w:bCs/>
          <w:sz w:val="20"/>
          <w:szCs w:val="20"/>
          <w:lang w:val="en-GB"/>
        </w:rPr>
        <w:t>1</w:t>
      </w:r>
      <w:r w:rsidR="00715D97">
        <w:rPr>
          <w:rFonts w:ascii="Arial" w:hAnsi="Arial" w:cs="Arial"/>
          <w:bCs/>
          <w:sz w:val="20"/>
          <w:szCs w:val="20"/>
          <w:lang w:val="en-GB"/>
        </w:rPr>
        <w:t>]</w:t>
      </w:r>
    </w:p>
    <w:p w14:paraId="4E15B789" w14:textId="708FA34A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CD75EF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4953CF8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6B79214F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2D2F66">
        <w:rPr>
          <w:rFonts w:ascii="Arial" w:hAnsi="Arial" w:cs="Arial"/>
          <w:bCs/>
          <w:sz w:val="20"/>
          <w:szCs w:val="20"/>
          <w:lang w:val="en-GB"/>
        </w:rPr>
        <w:t>Zhipeng Lin</w:t>
      </w:r>
    </w:p>
    <w:p w14:paraId="2DA7FEDF" w14:textId="2122D7D1" w:rsidR="00292186" w:rsidRPr="00752F32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52F3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82430">
        <w:rPr>
          <w:rFonts w:ascii="Arial" w:hAnsi="Arial" w:cs="Arial"/>
          <w:bCs/>
          <w:color w:val="000000"/>
          <w:sz w:val="20"/>
          <w:szCs w:val="20"/>
          <w:lang w:val="en-GB"/>
        </w:rPr>
        <w:t>zhipeng.lin@vivo.com</w:t>
      </w:r>
      <w:r w:rsidR="00370268"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0E97EF1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2099151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CC563A" w14:textId="545F48D5" w:rsidR="006C10E7" w:rsidRPr="00733F2A" w:rsidRDefault="006C10E7" w:rsidP="001E3BC4">
      <w:pPr>
        <w:spacing w:line="259" w:lineRule="auto"/>
        <w:rPr>
          <w:rFonts w:ascii="Arial" w:hAnsi="Arial" w:cs="Arial"/>
          <w:sz w:val="20"/>
          <w:szCs w:val="20"/>
        </w:rPr>
      </w:pPr>
      <w:r w:rsidRPr="00733F2A">
        <w:rPr>
          <w:rFonts w:ascii="Arial" w:hAnsi="Arial" w:cs="Arial"/>
          <w:sz w:val="20"/>
          <w:szCs w:val="20"/>
        </w:rPr>
        <w:t xml:space="preserve">RAN1 would like to thank RAN2 for the LS in R1-2200885 (R2-2201982) on whether the </w:t>
      </w:r>
      <w:r w:rsidR="0048262E" w:rsidRPr="00733F2A">
        <w:rPr>
          <w:rFonts w:ascii="Arial" w:hAnsi="Arial" w:cs="Arial"/>
          <w:sz w:val="20"/>
          <w:szCs w:val="20"/>
        </w:rPr>
        <w:t xml:space="preserve">network can configure </w:t>
      </w:r>
      <w:r w:rsidR="00AE3A64">
        <w:rPr>
          <w:rFonts w:ascii="Arial" w:hAnsi="Arial" w:cs="Arial" w:hint="eastAsia"/>
          <w:sz w:val="20"/>
          <w:szCs w:val="20"/>
          <w:lang w:eastAsia="zh-CN"/>
        </w:rPr>
        <w:t>only</w:t>
      </w:r>
      <w:r w:rsidR="00AE3A64">
        <w:rPr>
          <w:rFonts w:ascii="Arial" w:hAnsi="Arial" w:cs="Arial"/>
          <w:sz w:val="20"/>
          <w:szCs w:val="20"/>
        </w:rPr>
        <w:t xml:space="preserve"> CE RACH resources </w:t>
      </w:r>
      <w:r w:rsidR="00CF6F4A" w:rsidRPr="00733F2A">
        <w:rPr>
          <w:rFonts w:ascii="Arial" w:hAnsi="Arial" w:cs="Arial"/>
          <w:sz w:val="20"/>
          <w:szCs w:val="20"/>
        </w:rPr>
        <w:t>in a dedicated UL BWP</w:t>
      </w:r>
      <w:r w:rsidRPr="00733F2A">
        <w:rPr>
          <w:rFonts w:ascii="Arial" w:hAnsi="Arial" w:cs="Arial"/>
          <w:sz w:val="20"/>
          <w:szCs w:val="20"/>
        </w:rPr>
        <w:t>.</w:t>
      </w:r>
    </w:p>
    <w:p w14:paraId="1326151F" w14:textId="1F2ECC02" w:rsidR="005B1F1B" w:rsidRPr="00733F2A" w:rsidRDefault="006C10E7" w:rsidP="001E3BC4">
      <w:pPr>
        <w:spacing w:line="259" w:lineRule="auto"/>
        <w:rPr>
          <w:rFonts w:ascii="Arial" w:hAnsi="Arial" w:cs="Arial"/>
          <w:sz w:val="20"/>
          <w:szCs w:val="20"/>
        </w:rPr>
      </w:pPr>
      <w:r w:rsidRPr="00733F2A">
        <w:rPr>
          <w:rFonts w:ascii="Arial" w:hAnsi="Arial" w:cs="Arial"/>
          <w:sz w:val="20"/>
          <w:szCs w:val="20"/>
        </w:rPr>
        <w:t xml:space="preserve">RAN1 </w:t>
      </w:r>
      <w:r w:rsidR="008471D9">
        <w:rPr>
          <w:rFonts w:ascii="Arial" w:hAnsi="Arial" w:cs="Arial"/>
          <w:sz w:val="20"/>
          <w:szCs w:val="20"/>
        </w:rPr>
        <w:t xml:space="preserve">has </w:t>
      </w:r>
      <w:r w:rsidRPr="00733F2A">
        <w:rPr>
          <w:rFonts w:ascii="Arial" w:hAnsi="Arial" w:cs="Arial"/>
          <w:sz w:val="20"/>
          <w:szCs w:val="20"/>
        </w:rPr>
        <w:t xml:space="preserve">discussed the </w:t>
      </w:r>
      <w:r w:rsidR="00A049B6" w:rsidRPr="00733F2A">
        <w:rPr>
          <w:rFonts w:ascii="Arial" w:hAnsi="Arial" w:cs="Arial"/>
          <w:sz w:val="20"/>
          <w:szCs w:val="20"/>
        </w:rPr>
        <w:t>following working assumption</w:t>
      </w:r>
      <w:r w:rsidRPr="00733F2A">
        <w:rPr>
          <w:rFonts w:ascii="Arial" w:hAnsi="Arial" w:cs="Arial"/>
          <w:sz w:val="20"/>
          <w:szCs w:val="20"/>
        </w:rPr>
        <w:t xml:space="preserve"> mentioned in the LS</w:t>
      </w:r>
      <w:r w:rsidR="00A049B6" w:rsidRPr="00733F2A">
        <w:rPr>
          <w:rFonts w:ascii="Arial" w:hAnsi="Arial" w:cs="Arial"/>
          <w:sz w:val="20"/>
          <w:szCs w:val="20"/>
        </w:rPr>
        <w:t>:</w:t>
      </w:r>
    </w:p>
    <w:p w14:paraId="20C13AA1" w14:textId="47D50727" w:rsidR="005C3667" w:rsidRPr="00733F2A" w:rsidRDefault="005C3667" w:rsidP="001E3BC4">
      <w:pPr>
        <w:pStyle w:val="ListParagraph"/>
        <w:numPr>
          <w:ilvl w:val="0"/>
          <w:numId w:val="5"/>
        </w:numPr>
        <w:spacing w:line="259" w:lineRule="auto"/>
        <w:rPr>
          <w:rFonts w:ascii="Arial" w:hAnsi="Arial" w:cs="Arial"/>
          <w:sz w:val="20"/>
          <w:szCs w:val="20"/>
        </w:rPr>
      </w:pPr>
      <w:r w:rsidRPr="00733F2A">
        <w:rPr>
          <w:rFonts w:ascii="Arial" w:hAnsi="Arial" w:cs="Arial"/>
          <w:sz w:val="20"/>
          <w:szCs w:val="20"/>
        </w:rPr>
        <w:t>“</w:t>
      </w:r>
      <w:r w:rsidR="00A65BE7" w:rsidRPr="00733F2A">
        <w:rPr>
          <w:rFonts w:ascii="Arial" w:hAnsi="Arial" w:cs="Arial"/>
          <w:sz w:val="20"/>
          <w:szCs w:val="20"/>
        </w:rPr>
        <w:t>Working assumption: From RAN2’s perspective, a dedic</w:t>
      </w:r>
      <w:r w:rsidR="002754CA" w:rsidRPr="00733F2A">
        <w:rPr>
          <w:rFonts w:ascii="Arial" w:hAnsi="Arial" w:cs="Arial"/>
          <w:sz w:val="20"/>
          <w:szCs w:val="20"/>
        </w:rPr>
        <w:t>a</w:t>
      </w:r>
      <w:r w:rsidR="00A65BE7" w:rsidRPr="00733F2A">
        <w:rPr>
          <w:rFonts w:ascii="Arial" w:hAnsi="Arial" w:cs="Arial"/>
          <w:sz w:val="20"/>
          <w:szCs w:val="20"/>
        </w:rPr>
        <w:t>ted UL BWP can be configured with only CE RACH resources. Its feasibility is to be confirmed by RAN1</w:t>
      </w:r>
      <w:r w:rsidRPr="00733F2A">
        <w:rPr>
          <w:rFonts w:ascii="Arial" w:hAnsi="Arial" w:cs="Arial"/>
          <w:sz w:val="20"/>
          <w:szCs w:val="20"/>
        </w:rPr>
        <w:t>.”</w:t>
      </w:r>
    </w:p>
    <w:p w14:paraId="26EBE69A" w14:textId="6B0D93F8" w:rsidR="006C10E7" w:rsidRPr="00733F2A" w:rsidRDefault="006C10E7" w:rsidP="005F6283">
      <w:pPr>
        <w:spacing w:line="259" w:lineRule="auto"/>
        <w:rPr>
          <w:rFonts w:ascii="Arial" w:hAnsi="Arial" w:cs="Arial"/>
          <w:sz w:val="20"/>
          <w:szCs w:val="20"/>
        </w:rPr>
      </w:pPr>
      <w:r w:rsidRPr="00733F2A">
        <w:rPr>
          <w:rFonts w:ascii="Arial" w:hAnsi="Arial" w:cs="Arial"/>
          <w:sz w:val="20"/>
          <w:szCs w:val="20"/>
        </w:rPr>
        <w:t xml:space="preserve">From RAN1 perspective, it’s technically </w:t>
      </w:r>
      <w:r w:rsidR="00B71365">
        <w:rPr>
          <w:rFonts w:ascii="Arial" w:hAnsi="Arial" w:cs="Arial"/>
          <w:sz w:val="20"/>
          <w:szCs w:val="20"/>
        </w:rPr>
        <w:t>possible</w:t>
      </w:r>
      <w:r w:rsidR="005F6283" w:rsidRPr="00733F2A">
        <w:rPr>
          <w:rFonts w:ascii="Arial" w:hAnsi="Arial" w:cs="Arial"/>
          <w:sz w:val="20"/>
          <w:szCs w:val="20"/>
        </w:rPr>
        <w:t xml:space="preserve"> to configure a dedicated UL BWP with only CE RACH resources</w:t>
      </w:r>
      <w:r w:rsidR="0093476B">
        <w:rPr>
          <w:rFonts w:ascii="Arial" w:hAnsi="Arial" w:cs="Arial"/>
          <w:sz w:val="20"/>
          <w:szCs w:val="20"/>
        </w:rPr>
        <w:t xml:space="preserve"> when CE UE is in RRC_CONNECTED</w:t>
      </w:r>
      <w:r w:rsidR="00652561">
        <w:rPr>
          <w:rFonts w:ascii="Arial" w:hAnsi="Arial" w:cs="Arial"/>
          <w:sz w:val="20"/>
          <w:szCs w:val="20"/>
        </w:rPr>
        <w:t xml:space="preserve"> state</w:t>
      </w:r>
      <w:r w:rsidR="005F6283" w:rsidRPr="00733F2A">
        <w:rPr>
          <w:rFonts w:ascii="Arial" w:hAnsi="Arial" w:cs="Arial"/>
          <w:sz w:val="20"/>
          <w:szCs w:val="20"/>
        </w:rPr>
        <w:t xml:space="preserve">. </w:t>
      </w:r>
      <w:r w:rsidR="00DE06CA" w:rsidRPr="00733F2A">
        <w:rPr>
          <w:rFonts w:ascii="Arial" w:hAnsi="Arial" w:cs="Arial"/>
          <w:sz w:val="20"/>
          <w:szCs w:val="20"/>
        </w:rPr>
        <w:t>H</w:t>
      </w:r>
      <w:r w:rsidRPr="00733F2A">
        <w:rPr>
          <w:rFonts w:ascii="Arial" w:hAnsi="Arial" w:cs="Arial"/>
          <w:sz w:val="20"/>
          <w:szCs w:val="20"/>
        </w:rPr>
        <w:t>owever,</w:t>
      </w:r>
      <w:r w:rsidR="005F6283" w:rsidRPr="00733F2A">
        <w:rPr>
          <w:rFonts w:ascii="Arial" w:hAnsi="Arial" w:cs="Arial"/>
          <w:sz w:val="20"/>
          <w:szCs w:val="20"/>
        </w:rPr>
        <w:t xml:space="preserve"> following concerns </w:t>
      </w:r>
      <w:r w:rsidR="00DE06CA" w:rsidRPr="00733F2A">
        <w:rPr>
          <w:rFonts w:ascii="Arial" w:hAnsi="Arial" w:cs="Arial"/>
          <w:sz w:val="20"/>
          <w:szCs w:val="20"/>
        </w:rPr>
        <w:t xml:space="preserve">are </w:t>
      </w:r>
      <w:r w:rsidR="00096DAC">
        <w:rPr>
          <w:rFonts w:ascii="Arial" w:hAnsi="Arial" w:cs="Arial"/>
          <w:sz w:val="20"/>
          <w:szCs w:val="20"/>
        </w:rPr>
        <w:t>identified</w:t>
      </w:r>
      <w:r w:rsidR="00DC7190">
        <w:rPr>
          <w:rFonts w:ascii="Arial" w:hAnsi="Arial" w:cs="Arial"/>
          <w:sz w:val="20"/>
          <w:szCs w:val="20"/>
        </w:rPr>
        <w:t xml:space="preserve"> in RAN1 for</w:t>
      </w:r>
      <w:r w:rsidR="00DE06CA" w:rsidRPr="00733F2A">
        <w:rPr>
          <w:rFonts w:ascii="Arial" w:hAnsi="Arial" w:cs="Arial"/>
          <w:sz w:val="20"/>
          <w:szCs w:val="20"/>
        </w:rPr>
        <w:t xml:space="preserve"> such configuration:</w:t>
      </w:r>
    </w:p>
    <w:p w14:paraId="70B962B3" w14:textId="409FE411" w:rsidR="006C10E7" w:rsidRPr="00733F2A" w:rsidRDefault="00DE06CA" w:rsidP="00DE06CA">
      <w:pPr>
        <w:pStyle w:val="CommentText"/>
        <w:numPr>
          <w:ilvl w:val="0"/>
          <w:numId w:val="5"/>
        </w:numPr>
        <w:rPr>
          <w:rFonts w:ascii="Arial" w:hAnsi="Arial" w:cs="Arial"/>
        </w:rPr>
      </w:pPr>
      <w:r w:rsidRPr="00733F2A">
        <w:rPr>
          <w:rFonts w:ascii="Arial" w:hAnsi="Arial" w:cs="Arial"/>
        </w:rPr>
        <w:t>In a BWP without non-CE RACH resources, UE will always have to request Msg3 repetition without checking</w:t>
      </w:r>
      <w:r w:rsidR="006C10E7" w:rsidRPr="00733F2A">
        <w:rPr>
          <w:rFonts w:ascii="Arial" w:hAnsi="Arial" w:cs="Arial"/>
        </w:rPr>
        <w:t xml:space="preserve"> </w:t>
      </w:r>
      <w:r w:rsidRPr="00733F2A">
        <w:rPr>
          <w:rFonts w:ascii="Arial" w:hAnsi="Arial" w:cs="Arial"/>
        </w:rPr>
        <w:t xml:space="preserve">the measured </w:t>
      </w:r>
      <w:r w:rsidR="006C10E7" w:rsidRPr="00733F2A">
        <w:rPr>
          <w:rFonts w:ascii="Arial" w:hAnsi="Arial" w:cs="Arial"/>
        </w:rPr>
        <w:t>RSRP</w:t>
      </w:r>
      <w:r w:rsidRPr="00733F2A">
        <w:rPr>
          <w:rFonts w:ascii="Arial" w:hAnsi="Arial" w:cs="Arial"/>
        </w:rPr>
        <w:t xml:space="preserve">, which may cause unnecessary </w:t>
      </w:r>
      <w:r w:rsidR="006C10E7" w:rsidRPr="00733F2A">
        <w:rPr>
          <w:rFonts w:ascii="Arial" w:hAnsi="Arial" w:cs="Arial"/>
        </w:rPr>
        <w:t xml:space="preserve">Msg3 </w:t>
      </w:r>
      <w:r w:rsidRPr="00733F2A">
        <w:rPr>
          <w:rFonts w:ascii="Arial" w:hAnsi="Arial" w:cs="Arial"/>
        </w:rPr>
        <w:t xml:space="preserve">PUSCH </w:t>
      </w:r>
      <w:r w:rsidR="006C10E7" w:rsidRPr="00733F2A">
        <w:rPr>
          <w:rFonts w:ascii="Arial" w:hAnsi="Arial" w:cs="Arial"/>
        </w:rPr>
        <w:t>resource waste</w:t>
      </w:r>
      <w:r w:rsidRPr="00733F2A">
        <w:rPr>
          <w:rFonts w:ascii="Arial" w:hAnsi="Arial" w:cs="Arial"/>
        </w:rPr>
        <w:t xml:space="preserve"> when Msg3 repetition is not </w:t>
      </w:r>
      <w:r w:rsidR="009B74F8">
        <w:rPr>
          <w:rFonts w:ascii="Arial" w:hAnsi="Arial" w:cs="Arial"/>
        </w:rPr>
        <w:t>needed</w:t>
      </w:r>
      <w:r w:rsidR="00257968">
        <w:rPr>
          <w:rFonts w:ascii="Arial" w:hAnsi="Arial" w:cs="Arial"/>
        </w:rPr>
        <w:t>.</w:t>
      </w:r>
    </w:p>
    <w:p w14:paraId="2BD23640" w14:textId="55B3D49F" w:rsidR="00ED5229" w:rsidRPr="007D543D" w:rsidRDefault="00ED5229" w:rsidP="00ED5229">
      <w:pPr>
        <w:pStyle w:val="CommentText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It’s t</w:t>
      </w:r>
      <w:r w:rsidRPr="00733F2A">
        <w:rPr>
          <w:rFonts w:ascii="Arial" w:hAnsi="Arial" w:cs="Arial"/>
        </w:rPr>
        <w:t xml:space="preserve">oo complex </w:t>
      </w:r>
      <w:r>
        <w:rPr>
          <w:rFonts w:ascii="Arial" w:hAnsi="Arial" w:cs="Arial"/>
        </w:rPr>
        <w:t xml:space="preserve">and not pursued </w:t>
      </w:r>
      <w:r w:rsidRPr="00733F2A">
        <w:rPr>
          <w:rFonts w:ascii="Arial" w:hAnsi="Arial" w:cs="Arial"/>
        </w:rPr>
        <w:t>to have different procedures to determine the CE or non-CE for different BWPs at this maintenance stage</w:t>
      </w:r>
      <w:r>
        <w:rPr>
          <w:rFonts w:ascii="Arial" w:hAnsi="Arial" w:cs="Arial"/>
        </w:rPr>
        <w:t>.</w:t>
      </w:r>
    </w:p>
    <w:p w14:paraId="07754C90" w14:textId="77777777" w:rsidR="007D543D" w:rsidRDefault="00EF7A76" w:rsidP="007D543D">
      <w:pPr>
        <w:pStyle w:val="CommentText"/>
        <w:numPr>
          <w:ilvl w:val="0"/>
          <w:numId w:val="5"/>
        </w:numPr>
        <w:rPr>
          <w:rFonts w:ascii="Arial" w:hAnsi="Arial" w:cs="Arial"/>
        </w:rPr>
      </w:pPr>
      <w:r w:rsidRPr="00733F2A">
        <w:rPr>
          <w:rFonts w:ascii="Arial" w:hAnsi="Arial" w:cs="Arial"/>
        </w:rPr>
        <w:t>CE only BWP</w:t>
      </w:r>
      <w:r>
        <w:rPr>
          <w:rFonts w:ascii="Arial" w:hAnsi="Arial" w:cs="Arial"/>
        </w:rPr>
        <w:t xml:space="preserve"> means the s</w:t>
      </w:r>
      <w:r w:rsidR="00167C05">
        <w:rPr>
          <w:rFonts w:ascii="Arial" w:hAnsi="Arial" w:cs="Arial"/>
        </w:rPr>
        <w:t xml:space="preserve">upport of </w:t>
      </w:r>
      <w:r w:rsidR="006C10E7" w:rsidRPr="00167C05">
        <w:rPr>
          <w:rFonts w:ascii="Arial" w:hAnsi="Arial" w:cs="Arial"/>
        </w:rPr>
        <w:t>separate RO</w:t>
      </w:r>
      <w:r w:rsidR="006C10E7" w:rsidRPr="00733F2A">
        <w:rPr>
          <w:rFonts w:ascii="Arial" w:hAnsi="Arial" w:cs="Arial"/>
        </w:rPr>
        <w:t xml:space="preserve"> </w:t>
      </w:r>
      <w:r w:rsidR="00167C05">
        <w:rPr>
          <w:rFonts w:ascii="Arial" w:hAnsi="Arial" w:cs="Arial"/>
        </w:rPr>
        <w:t xml:space="preserve">configuration for Msg3 repetition </w:t>
      </w:r>
      <w:r>
        <w:rPr>
          <w:rFonts w:ascii="Arial" w:hAnsi="Arial" w:cs="Arial"/>
        </w:rPr>
        <w:t>which is not</w:t>
      </w:r>
      <w:r w:rsidR="006C10E7" w:rsidRPr="00733F2A">
        <w:rPr>
          <w:rFonts w:ascii="Arial" w:hAnsi="Arial" w:cs="Arial"/>
        </w:rPr>
        <w:t xml:space="preserve"> agreed </w:t>
      </w:r>
      <w:r>
        <w:rPr>
          <w:rFonts w:ascii="Arial" w:hAnsi="Arial" w:cs="Arial"/>
        </w:rPr>
        <w:t>yet</w:t>
      </w:r>
      <w:r w:rsidR="006C10E7" w:rsidRPr="00733F2A">
        <w:rPr>
          <w:rFonts w:ascii="Arial" w:hAnsi="Arial" w:cs="Arial"/>
        </w:rPr>
        <w:t>.</w:t>
      </w:r>
      <w:r w:rsidR="007D543D" w:rsidRPr="007D543D">
        <w:rPr>
          <w:rFonts w:ascii="Arial" w:hAnsi="Arial" w:cs="Arial"/>
        </w:rPr>
        <w:t xml:space="preserve"> </w:t>
      </w:r>
    </w:p>
    <w:p w14:paraId="09CAEE55" w14:textId="6FF39137" w:rsidR="007D543D" w:rsidRPr="00733F2A" w:rsidRDefault="007D543D" w:rsidP="007D543D">
      <w:pPr>
        <w:pStyle w:val="CommentText"/>
        <w:numPr>
          <w:ilvl w:val="0"/>
          <w:numId w:val="5"/>
        </w:numPr>
        <w:rPr>
          <w:rFonts w:ascii="Arial" w:hAnsi="Arial" w:cs="Arial"/>
        </w:rPr>
      </w:pPr>
      <w:r w:rsidRPr="00733F2A">
        <w:rPr>
          <w:rFonts w:ascii="Arial" w:hAnsi="Arial" w:cs="Arial"/>
        </w:rPr>
        <w:t>The motivation of only supporting CE RACH resource in a BWP is not clear</w:t>
      </w:r>
      <w:r>
        <w:rPr>
          <w:rFonts w:ascii="Arial" w:hAnsi="Arial" w:cs="Arial"/>
        </w:rPr>
        <w:t>.</w:t>
      </w:r>
      <w:r w:rsidR="008A1CC7">
        <w:rPr>
          <w:rFonts w:ascii="Arial" w:hAnsi="Arial" w:cs="Arial"/>
        </w:rPr>
        <w:t xml:space="preserve"> </w:t>
      </w:r>
    </w:p>
    <w:p w14:paraId="52803836" w14:textId="32C21601" w:rsidR="008C1C60" w:rsidRPr="00733F2A" w:rsidRDefault="00C508E1" w:rsidP="008C1C60">
      <w:pPr>
        <w:spacing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Acc</w:t>
      </w:r>
      <w:r w:rsidR="00497FF8">
        <w:rPr>
          <w:rFonts w:ascii="Arial" w:hAnsi="Arial" w:cs="Arial"/>
          <w:sz w:val="20"/>
          <w:szCs w:val="20"/>
        </w:rPr>
        <w:t xml:space="preserve">ording to above, RAN1 does not see </w:t>
      </w:r>
      <w:r w:rsidR="003F209B">
        <w:rPr>
          <w:rFonts w:ascii="Arial" w:hAnsi="Arial" w:cs="Arial"/>
          <w:sz w:val="20"/>
          <w:szCs w:val="20"/>
        </w:rPr>
        <w:t xml:space="preserve">it feasible </w:t>
      </w:r>
      <w:r w:rsidR="00497FF8">
        <w:rPr>
          <w:rFonts w:ascii="Arial" w:hAnsi="Arial" w:cs="Arial"/>
          <w:sz w:val="20"/>
          <w:szCs w:val="20"/>
        </w:rPr>
        <w:t xml:space="preserve">to configure a </w:t>
      </w:r>
      <w:r w:rsidR="002B2C15">
        <w:rPr>
          <w:rFonts w:ascii="Arial" w:hAnsi="Arial" w:cs="Arial"/>
          <w:sz w:val="20"/>
          <w:szCs w:val="20"/>
        </w:rPr>
        <w:t>dedicated</w:t>
      </w:r>
      <w:r w:rsidR="00497FF8">
        <w:rPr>
          <w:rFonts w:ascii="Arial" w:hAnsi="Arial" w:cs="Arial"/>
          <w:sz w:val="20"/>
          <w:szCs w:val="20"/>
        </w:rPr>
        <w:t xml:space="preserve"> UL BWP with only CE RACH resources</w:t>
      </w:r>
      <w:r w:rsidR="00623C15" w:rsidRPr="00733F2A">
        <w:rPr>
          <w:rFonts w:ascii="Arial" w:hAnsi="Arial" w:cs="Arial"/>
          <w:sz w:val="20"/>
          <w:szCs w:val="20"/>
        </w:rPr>
        <w:t>.</w:t>
      </w:r>
    </w:p>
    <w:p w14:paraId="1D1D1D5B" w14:textId="77777777" w:rsidR="00292186" w:rsidRPr="00145488" w:rsidRDefault="00292186" w:rsidP="001E3BC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8ECD13C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95F89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2456EB8F" w14:textId="5C69E0F0" w:rsidR="00C6151A" w:rsidRDefault="00292186" w:rsidP="001E3BC4">
      <w:pPr>
        <w:autoSpaceDE/>
        <w:autoSpaceDN/>
        <w:adjustRightInd/>
        <w:snapToGrid/>
        <w:spacing w:line="259" w:lineRule="auto"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495F89" w:rsidRPr="00432142">
        <w:rPr>
          <w:rFonts w:ascii="Arial" w:hAnsi="Arial" w:cs="Arial"/>
        </w:rPr>
        <w:t>RAN1 respectfully asks RAN</w:t>
      </w:r>
      <w:r w:rsidR="00495F89">
        <w:rPr>
          <w:rFonts w:ascii="Arial" w:hAnsi="Arial" w:cs="Arial"/>
        </w:rPr>
        <w:t>2</w:t>
      </w:r>
      <w:r w:rsidR="00495F89" w:rsidRPr="00432142">
        <w:rPr>
          <w:rFonts w:ascii="Arial" w:hAnsi="Arial" w:cs="Arial"/>
        </w:rPr>
        <w:t xml:space="preserve"> to take the above </w:t>
      </w:r>
      <w:r w:rsidR="00495F89">
        <w:rPr>
          <w:rFonts w:ascii="Arial" w:hAnsi="Arial" w:cs="Arial"/>
        </w:rPr>
        <w:t xml:space="preserve">information </w:t>
      </w:r>
      <w:r w:rsidR="00495F89" w:rsidRPr="00432142">
        <w:rPr>
          <w:rFonts w:ascii="Arial" w:hAnsi="Arial" w:cs="Arial"/>
        </w:rPr>
        <w:t>in to account</w:t>
      </w:r>
      <w:r w:rsidR="008D79D6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3990D26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</w:t>
      </w:r>
      <w:r w:rsidR="00E23BBB">
        <w:rPr>
          <w:rFonts w:ascii="Arial" w:hAnsi="Arial" w:cs="Arial"/>
          <w:b/>
          <w:color w:val="000000"/>
          <w:sz w:val="20"/>
          <w:szCs w:val="20"/>
          <w:lang w:val="en-GB"/>
        </w:rPr>
        <w:t>RAN1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515459A" w:rsidR="00292186" w:rsidRDefault="00292186" w:rsidP="00B91555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</w:t>
      </w:r>
      <w:r w:rsidR="00E23BB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</w:t>
      </w:r>
      <w:r w:rsidR="00E23BB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23BB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09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B91555" w:rsidRPr="00B91555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27</w:t>
      </w:r>
      <w:r w:rsidR="00B91555" w:rsidRPr="00B91555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May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4A6900E9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</w:t>
      </w:r>
      <w:r w:rsidR="002A5E9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</w:t>
      </w:r>
      <w:r w:rsidR="007111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23BB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B06B0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bookmarkStart w:id="0" w:name="_GoBack"/>
      <w:bookmarkEnd w:id="0"/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07438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074383" w:rsidRPr="00074383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07438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617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Aug.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80594" w:rsidRPr="0068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6CB6C" w14:textId="77777777" w:rsidR="003573A9" w:rsidRDefault="003573A9" w:rsidP="009A24A8">
      <w:pPr>
        <w:spacing w:after="0"/>
      </w:pPr>
      <w:r>
        <w:separator/>
      </w:r>
    </w:p>
  </w:endnote>
  <w:endnote w:type="continuationSeparator" w:id="0">
    <w:p w14:paraId="64C29F4D" w14:textId="77777777" w:rsidR="003573A9" w:rsidRDefault="003573A9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AA170" w14:textId="77777777" w:rsidR="003573A9" w:rsidRDefault="003573A9" w:rsidP="009A24A8">
      <w:pPr>
        <w:spacing w:after="0"/>
      </w:pPr>
      <w:r>
        <w:separator/>
      </w:r>
    </w:p>
  </w:footnote>
  <w:footnote w:type="continuationSeparator" w:id="0">
    <w:p w14:paraId="25C89C94" w14:textId="77777777" w:rsidR="003573A9" w:rsidRDefault="003573A9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34436"/>
    <w:multiLevelType w:val="hybridMultilevel"/>
    <w:tmpl w:val="C1A4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1581"/>
    <w:rsid w:val="00035983"/>
    <w:rsid w:val="000412F2"/>
    <w:rsid w:val="00062C6F"/>
    <w:rsid w:val="000665E3"/>
    <w:rsid w:val="00074383"/>
    <w:rsid w:val="00075E4D"/>
    <w:rsid w:val="0009341B"/>
    <w:rsid w:val="00096DAC"/>
    <w:rsid w:val="000A3E0C"/>
    <w:rsid w:val="000B29E7"/>
    <w:rsid w:val="000E07D5"/>
    <w:rsid w:val="000E310E"/>
    <w:rsid w:val="000E330C"/>
    <w:rsid w:val="000F0BD5"/>
    <w:rsid w:val="001107F6"/>
    <w:rsid w:val="00142AE5"/>
    <w:rsid w:val="00150314"/>
    <w:rsid w:val="00167C05"/>
    <w:rsid w:val="001A4E87"/>
    <w:rsid w:val="001E3BC4"/>
    <w:rsid w:val="001E617F"/>
    <w:rsid w:val="00205098"/>
    <w:rsid w:val="00210C24"/>
    <w:rsid w:val="00220E93"/>
    <w:rsid w:val="00250A82"/>
    <w:rsid w:val="00252825"/>
    <w:rsid w:val="00257968"/>
    <w:rsid w:val="00267605"/>
    <w:rsid w:val="002754CA"/>
    <w:rsid w:val="00281879"/>
    <w:rsid w:val="00292186"/>
    <w:rsid w:val="00293582"/>
    <w:rsid w:val="002A31DB"/>
    <w:rsid w:val="002A5E98"/>
    <w:rsid w:val="002B1557"/>
    <w:rsid w:val="002B2C15"/>
    <w:rsid w:val="002D2F66"/>
    <w:rsid w:val="002E27D3"/>
    <w:rsid w:val="002F7BB1"/>
    <w:rsid w:val="00303D94"/>
    <w:rsid w:val="00327CF7"/>
    <w:rsid w:val="00337302"/>
    <w:rsid w:val="00340F11"/>
    <w:rsid w:val="00343C80"/>
    <w:rsid w:val="003503E4"/>
    <w:rsid w:val="003573A9"/>
    <w:rsid w:val="00370268"/>
    <w:rsid w:val="003758B7"/>
    <w:rsid w:val="0037591F"/>
    <w:rsid w:val="0037748C"/>
    <w:rsid w:val="003871A6"/>
    <w:rsid w:val="003A68C0"/>
    <w:rsid w:val="003B1476"/>
    <w:rsid w:val="003B59D7"/>
    <w:rsid w:val="003D7324"/>
    <w:rsid w:val="003E40CC"/>
    <w:rsid w:val="003F209B"/>
    <w:rsid w:val="003F41A8"/>
    <w:rsid w:val="00433804"/>
    <w:rsid w:val="00434E51"/>
    <w:rsid w:val="00455405"/>
    <w:rsid w:val="00457469"/>
    <w:rsid w:val="0046617A"/>
    <w:rsid w:val="0048262E"/>
    <w:rsid w:val="00484662"/>
    <w:rsid w:val="00495F89"/>
    <w:rsid w:val="00497FF8"/>
    <w:rsid w:val="004A078A"/>
    <w:rsid w:val="004A269F"/>
    <w:rsid w:val="004A72B2"/>
    <w:rsid w:val="004E1BC9"/>
    <w:rsid w:val="004E740D"/>
    <w:rsid w:val="004F46BC"/>
    <w:rsid w:val="00510E55"/>
    <w:rsid w:val="005454DA"/>
    <w:rsid w:val="00564F34"/>
    <w:rsid w:val="00574A2D"/>
    <w:rsid w:val="005916D6"/>
    <w:rsid w:val="005B1F1B"/>
    <w:rsid w:val="005C3667"/>
    <w:rsid w:val="005D410D"/>
    <w:rsid w:val="005E24DA"/>
    <w:rsid w:val="005F6283"/>
    <w:rsid w:val="00600404"/>
    <w:rsid w:val="006006AB"/>
    <w:rsid w:val="0060590A"/>
    <w:rsid w:val="0062278B"/>
    <w:rsid w:val="00622AC1"/>
    <w:rsid w:val="00623C15"/>
    <w:rsid w:val="00652561"/>
    <w:rsid w:val="00677539"/>
    <w:rsid w:val="00680594"/>
    <w:rsid w:val="006A07FB"/>
    <w:rsid w:val="006A4B90"/>
    <w:rsid w:val="006B5ECF"/>
    <w:rsid w:val="006B7A55"/>
    <w:rsid w:val="006C10E7"/>
    <w:rsid w:val="006D56CC"/>
    <w:rsid w:val="006F04D4"/>
    <w:rsid w:val="006F0FD8"/>
    <w:rsid w:val="00703C6B"/>
    <w:rsid w:val="0071118B"/>
    <w:rsid w:val="0071288B"/>
    <w:rsid w:val="00715D97"/>
    <w:rsid w:val="0073282A"/>
    <w:rsid w:val="00733F2A"/>
    <w:rsid w:val="007346DD"/>
    <w:rsid w:val="00742D3E"/>
    <w:rsid w:val="00752F32"/>
    <w:rsid w:val="00767C2B"/>
    <w:rsid w:val="00772AC5"/>
    <w:rsid w:val="00797158"/>
    <w:rsid w:val="007A3316"/>
    <w:rsid w:val="007A451D"/>
    <w:rsid w:val="007C4D82"/>
    <w:rsid w:val="007C6522"/>
    <w:rsid w:val="007D4F14"/>
    <w:rsid w:val="007D543D"/>
    <w:rsid w:val="007F2E04"/>
    <w:rsid w:val="008061B5"/>
    <w:rsid w:val="00812508"/>
    <w:rsid w:val="00812852"/>
    <w:rsid w:val="008471D9"/>
    <w:rsid w:val="00847BCB"/>
    <w:rsid w:val="00886710"/>
    <w:rsid w:val="00892E9A"/>
    <w:rsid w:val="008A1CC7"/>
    <w:rsid w:val="008A5146"/>
    <w:rsid w:val="008A73A3"/>
    <w:rsid w:val="008C1C60"/>
    <w:rsid w:val="008D79D6"/>
    <w:rsid w:val="008F1041"/>
    <w:rsid w:val="008F3E42"/>
    <w:rsid w:val="00903E7A"/>
    <w:rsid w:val="00904AB8"/>
    <w:rsid w:val="00906628"/>
    <w:rsid w:val="00906899"/>
    <w:rsid w:val="00907FA2"/>
    <w:rsid w:val="0093476B"/>
    <w:rsid w:val="009364B5"/>
    <w:rsid w:val="009366DC"/>
    <w:rsid w:val="00946910"/>
    <w:rsid w:val="00947C11"/>
    <w:rsid w:val="009519AB"/>
    <w:rsid w:val="00953FC0"/>
    <w:rsid w:val="00955370"/>
    <w:rsid w:val="00986B30"/>
    <w:rsid w:val="00986DE7"/>
    <w:rsid w:val="009A24A8"/>
    <w:rsid w:val="009A7964"/>
    <w:rsid w:val="009B4891"/>
    <w:rsid w:val="009B74F8"/>
    <w:rsid w:val="009E2A42"/>
    <w:rsid w:val="009E2D61"/>
    <w:rsid w:val="009F4F2B"/>
    <w:rsid w:val="00A00820"/>
    <w:rsid w:val="00A00CB6"/>
    <w:rsid w:val="00A00F3F"/>
    <w:rsid w:val="00A02D10"/>
    <w:rsid w:val="00A049B6"/>
    <w:rsid w:val="00A14146"/>
    <w:rsid w:val="00A421FD"/>
    <w:rsid w:val="00A5348D"/>
    <w:rsid w:val="00A6410C"/>
    <w:rsid w:val="00A65BE7"/>
    <w:rsid w:val="00A74C03"/>
    <w:rsid w:val="00A80D69"/>
    <w:rsid w:val="00A85A2A"/>
    <w:rsid w:val="00AC23DE"/>
    <w:rsid w:val="00AD1ED8"/>
    <w:rsid w:val="00AE3A64"/>
    <w:rsid w:val="00B06B04"/>
    <w:rsid w:val="00B06DAB"/>
    <w:rsid w:val="00B11498"/>
    <w:rsid w:val="00B33128"/>
    <w:rsid w:val="00B46656"/>
    <w:rsid w:val="00B5068B"/>
    <w:rsid w:val="00B71365"/>
    <w:rsid w:val="00B91555"/>
    <w:rsid w:val="00BB2D56"/>
    <w:rsid w:val="00BC18EC"/>
    <w:rsid w:val="00BC5F62"/>
    <w:rsid w:val="00BE5572"/>
    <w:rsid w:val="00C07767"/>
    <w:rsid w:val="00C166FA"/>
    <w:rsid w:val="00C31597"/>
    <w:rsid w:val="00C508E1"/>
    <w:rsid w:val="00C6151A"/>
    <w:rsid w:val="00C729FD"/>
    <w:rsid w:val="00C73B35"/>
    <w:rsid w:val="00C75A67"/>
    <w:rsid w:val="00C860AF"/>
    <w:rsid w:val="00C91446"/>
    <w:rsid w:val="00CA302A"/>
    <w:rsid w:val="00CB0FC4"/>
    <w:rsid w:val="00CC465F"/>
    <w:rsid w:val="00CD75EF"/>
    <w:rsid w:val="00CF201C"/>
    <w:rsid w:val="00CF447E"/>
    <w:rsid w:val="00CF6A0E"/>
    <w:rsid w:val="00CF6F4A"/>
    <w:rsid w:val="00D02FA6"/>
    <w:rsid w:val="00D10E81"/>
    <w:rsid w:val="00D13DD5"/>
    <w:rsid w:val="00D20F85"/>
    <w:rsid w:val="00D31AD0"/>
    <w:rsid w:val="00D47537"/>
    <w:rsid w:val="00D50933"/>
    <w:rsid w:val="00D71D03"/>
    <w:rsid w:val="00D72453"/>
    <w:rsid w:val="00D73C15"/>
    <w:rsid w:val="00D84E10"/>
    <w:rsid w:val="00DA0642"/>
    <w:rsid w:val="00DA64E3"/>
    <w:rsid w:val="00DA75BB"/>
    <w:rsid w:val="00DB7948"/>
    <w:rsid w:val="00DC7190"/>
    <w:rsid w:val="00DC78B6"/>
    <w:rsid w:val="00DE06CA"/>
    <w:rsid w:val="00DE5877"/>
    <w:rsid w:val="00DF6F78"/>
    <w:rsid w:val="00E0158E"/>
    <w:rsid w:val="00E07570"/>
    <w:rsid w:val="00E111EB"/>
    <w:rsid w:val="00E13DBC"/>
    <w:rsid w:val="00E23BBB"/>
    <w:rsid w:val="00E300EB"/>
    <w:rsid w:val="00E603FC"/>
    <w:rsid w:val="00E95BD3"/>
    <w:rsid w:val="00E96448"/>
    <w:rsid w:val="00EA38C8"/>
    <w:rsid w:val="00EA5050"/>
    <w:rsid w:val="00EC1D8E"/>
    <w:rsid w:val="00EC3DFA"/>
    <w:rsid w:val="00EC5F5F"/>
    <w:rsid w:val="00ED5229"/>
    <w:rsid w:val="00EE12D4"/>
    <w:rsid w:val="00EF112A"/>
    <w:rsid w:val="00EF7A76"/>
    <w:rsid w:val="00F00525"/>
    <w:rsid w:val="00F4578C"/>
    <w:rsid w:val="00F5288D"/>
    <w:rsid w:val="00F63C13"/>
    <w:rsid w:val="00F82430"/>
    <w:rsid w:val="00F831F1"/>
    <w:rsid w:val="00F844EA"/>
    <w:rsid w:val="00FA131D"/>
    <w:rsid w:val="00FC5401"/>
    <w:rsid w:val="00FD559B"/>
    <w:rsid w:val="00FE66A8"/>
    <w:rsid w:val="00F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753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7537"/>
    <w:rPr>
      <w:rFonts w:ascii="Times New Roman" w:eastAsia="宋体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753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47537"/>
    <w:rPr>
      <w:rFonts w:ascii="Times New Roman" w:eastAsia="宋体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 LIN</dc:creator>
  <cp:keywords/>
  <dc:description>vivo</dc:description>
  <cp:lastModifiedBy>Zhipeng Lin</cp:lastModifiedBy>
  <cp:revision>17</cp:revision>
  <dcterms:created xsi:type="dcterms:W3CDTF">2022-02-11T12:47:00Z</dcterms:created>
  <dcterms:modified xsi:type="dcterms:W3CDTF">2022-02-14T11:55:00Z</dcterms:modified>
</cp:coreProperties>
</file>